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648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/>
        <w:jc w:val="right"/>
        <w:rPr>
          <w:sz w:val="6"/>
          <w:szCs w:val="6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27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/>
        <w:jc w:val="both"/>
        <w:rPr>
          <w:sz w:val="25"/>
          <w:szCs w:val="25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автономного округа – Югры Агзямова Р.В.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left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Вальковского Владимира Николаевича, </w:t>
      </w:r>
      <w:r>
        <w:rPr>
          <w:rStyle w:val="cat-ExternalSystemDefinedgrp-21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работающего, зарегистрированного по адресу: </w:t>
      </w:r>
      <w:r>
        <w:rPr>
          <w:rStyle w:val="cat-UserDefinedgrp-22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23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5"/>
          <w:szCs w:val="25"/>
        </w:rPr>
        <w:t>. 20.21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26.05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Вальковский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находился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возле дома № 39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расположенно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11 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мкр.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ул. Союзной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 Нефтеюганска,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состоянии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алкогольного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шаткая походка, </w:t>
      </w:r>
      <w:r>
        <w:rPr>
          <w:rFonts w:ascii="Times New Roman" w:eastAsia="Times New Roman" w:hAnsi="Times New Roman" w:cs="Times New Roman"/>
          <w:sz w:val="25"/>
          <w:szCs w:val="25"/>
        </w:rPr>
        <w:t>неопрятный внешний вид, а именно: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верхняя одежда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гряз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координация движений была нарушена, при общении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речь была </w:t>
      </w:r>
      <w:r>
        <w:rPr>
          <w:rFonts w:ascii="Times New Roman" w:eastAsia="Times New Roman" w:hAnsi="Times New Roman" w:cs="Times New Roman"/>
          <w:sz w:val="25"/>
          <w:szCs w:val="25"/>
        </w:rPr>
        <w:t>невнятн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полости рта исходил </w:t>
      </w:r>
      <w:r>
        <w:rPr>
          <w:rFonts w:ascii="Times New Roman" w:eastAsia="Times New Roman" w:hAnsi="Times New Roman" w:cs="Times New Roman"/>
          <w:sz w:val="25"/>
          <w:szCs w:val="25"/>
        </w:rPr>
        <w:t>резкий запах алкоголя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Вальковский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признал событие и вину в совершении административного правонарушения, инв</w:t>
      </w:r>
      <w:r>
        <w:rPr>
          <w:rFonts w:ascii="Times New Roman" w:eastAsia="Times New Roman" w:hAnsi="Times New Roman" w:cs="Times New Roman"/>
          <w:sz w:val="25"/>
          <w:szCs w:val="25"/>
        </w:rPr>
        <w:t>алидом 1 и 2 группы не является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Вальковского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исследова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письменные материалы дела, считает, что вина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Вальковского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24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27.05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Вальковский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права, предусмотренные ст. 25.1 КоАП РФ и ст. 51 Конституции РФ </w:t>
      </w:r>
      <w:r>
        <w:rPr>
          <w:rFonts w:ascii="Times New Roman" w:eastAsia="Times New Roman" w:hAnsi="Times New Roman" w:cs="Times New Roman"/>
          <w:sz w:val="25"/>
          <w:szCs w:val="25"/>
        </w:rPr>
        <w:t>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. Из протокола следует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что </w:t>
      </w:r>
      <w:r>
        <w:rPr>
          <w:rFonts w:ascii="Times New Roman" w:eastAsia="Times New Roman" w:hAnsi="Times New Roman" w:cs="Times New Roman"/>
          <w:sz w:val="25"/>
          <w:szCs w:val="25"/>
        </w:rPr>
        <w:t>26.05.2025 в 23:23 Вальковский В.Н. находился возле дома № 39, расположенного в 11 А мкр. по ул. Союзной г. Нефтеюганска, в состоянии алкогольного опьянения, оскорбляющем человеческое достоинство и общественную нравственность, о чем свидетельствовали: шаткая походка, неопрятный внешний вид, а именно: верхняя одежда в грязи, координация движений была нарушена, при общении речь была невнятной,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5"/>
          <w:szCs w:val="25"/>
        </w:rPr>
        <w:t>387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27.05.2025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у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Вальковского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состояние опьянения;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ЗКМВ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ППСП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27.05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Вальковского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отдельном бланке от </w:t>
      </w:r>
      <w:r>
        <w:rPr>
          <w:rFonts w:ascii="Times New Roman" w:eastAsia="Times New Roman" w:hAnsi="Times New Roman" w:cs="Times New Roman"/>
          <w:sz w:val="25"/>
          <w:szCs w:val="25"/>
        </w:rPr>
        <w:t>27.05.2025</w:t>
      </w:r>
      <w:r>
        <w:rPr>
          <w:rFonts w:ascii="Times New Roman" w:eastAsia="Times New Roman" w:hAnsi="Times New Roman" w:cs="Times New Roman"/>
          <w:sz w:val="25"/>
          <w:szCs w:val="25"/>
        </w:rPr>
        <w:t>о согласии с протоколом, признании вины, которые им подтверждены в судебном заседании;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 объяснения</w:t>
      </w:r>
      <w:r>
        <w:rPr>
          <w:rFonts w:ascii="Times New Roman" w:eastAsia="Times New Roman" w:hAnsi="Times New Roman" w:cs="Times New Roman"/>
          <w:sz w:val="25"/>
          <w:szCs w:val="25"/>
        </w:rPr>
        <w:t>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свидетеля </w:t>
      </w:r>
      <w:r>
        <w:rPr>
          <w:rStyle w:val="cat-UserDefinedgrp-25rplc-35"/>
          <w:rFonts w:ascii="Times New Roman" w:eastAsia="Times New Roman" w:hAnsi="Times New Roman" w:cs="Times New Roman"/>
          <w:sz w:val="25"/>
          <w:szCs w:val="25"/>
        </w:rPr>
        <w:t>Г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.05.2025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Вальковский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неоднократно привлекал</w:t>
      </w:r>
      <w:r>
        <w:rPr>
          <w:rFonts w:ascii="Times New Roman" w:eastAsia="Times New Roman" w:hAnsi="Times New Roman" w:cs="Times New Roman"/>
          <w:sz w:val="25"/>
          <w:szCs w:val="25"/>
        </w:rPr>
        <w:t>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5"/>
          <w:szCs w:val="25"/>
        </w:rPr>
        <w:t>27.05.2025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протоколом об административном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задержании от </w:t>
      </w:r>
      <w:r>
        <w:rPr>
          <w:rFonts w:ascii="Times New Roman" w:eastAsia="Times New Roman" w:hAnsi="Times New Roman" w:cs="Times New Roman"/>
          <w:sz w:val="25"/>
          <w:szCs w:val="25"/>
        </w:rPr>
        <w:t>27.05.2025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Вальковский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доставлен в дежурную часть и задержан </w:t>
      </w:r>
      <w:r>
        <w:rPr>
          <w:rFonts w:ascii="Times New Roman" w:eastAsia="Times New Roman" w:hAnsi="Times New Roman" w:cs="Times New Roman"/>
          <w:sz w:val="25"/>
          <w:szCs w:val="25"/>
        </w:rPr>
        <w:t>27.05.2025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ind w:firstLine="14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Имеющиеся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Существенных недостатков, влекущих невозможность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использования в качестве доказательств, материалы дела не содержат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20.21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являются общественный порядок и общественная безопасность.</w:t>
      </w:r>
    </w:p>
    <w:p>
      <w:pPr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5"/>
          <w:szCs w:val="25"/>
        </w:rPr>
        <w:t>оскорбляющем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человеческое достоинство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общественную нравственность, что выражается 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шаткой походке,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нарушенной координации движений, </w:t>
      </w:r>
      <w:r>
        <w:rPr>
          <w:rFonts w:ascii="Times New Roman" w:eastAsia="Times New Roman" w:hAnsi="Times New Roman" w:cs="Times New Roman"/>
          <w:sz w:val="25"/>
          <w:szCs w:val="25"/>
        </w:rPr>
        <w:t>неопрятном внешнем 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удья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Вальковского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ст. 20.21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как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оявление в общественном месте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426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5"/>
          <w:szCs w:val="25"/>
        </w:rPr>
        <w:t>, обстоятельства содеянного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признает </w:t>
      </w:r>
      <w:r>
        <w:rPr>
          <w:rFonts w:ascii="Times New Roman" w:eastAsia="Times New Roman" w:hAnsi="Times New Roman" w:cs="Times New Roman"/>
          <w:sz w:val="25"/>
          <w:szCs w:val="25"/>
        </w:rPr>
        <w:t>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в целях предупреждения совершения новых правонарушений мировой судья назначает </w:t>
      </w:r>
      <w:r>
        <w:rPr>
          <w:rFonts w:ascii="Times New Roman" w:eastAsia="Times New Roman" w:hAnsi="Times New Roman" w:cs="Times New Roman"/>
          <w:sz w:val="25"/>
          <w:szCs w:val="25"/>
        </w:rPr>
        <w:t>Вальковскому В.Н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Руководствуясь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23.1, 29.9, 29.10 Кодекса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Вальковского Владимира Николаевича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(пят</w:t>
      </w:r>
      <w:r>
        <w:rPr>
          <w:rFonts w:ascii="Times New Roman" w:eastAsia="Times New Roman" w:hAnsi="Times New Roman" w:cs="Times New Roman"/>
          <w:sz w:val="25"/>
          <w:szCs w:val="25"/>
        </w:rPr>
        <w:t>надцать)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суток.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szCs w:val="25"/>
        </w:rPr>
        <w:t>27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Постановление подлежит немедленному исполнению.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tabs>
          <w:tab w:val="left" w:pos="6270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widowControl w:val="0"/>
        <w:spacing w:before="0" w:after="0"/>
        <w:ind w:left="1701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701"/>
        <w:jc w:val="both"/>
        <w:rPr>
          <w:sz w:val="20"/>
          <w:szCs w:val="20"/>
        </w:rPr>
      </w:pPr>
    </w:p>
    <w:p>
      <w:pPr>
        <w:widowControl w:val="0"/>
        <w:spacing w:before="0" w:after="0"/>
        <w:ind w:left="1701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25rplc-35">
    <w:name w:val="cat-UserDefined grp-25 rplc-35"/>
    <w:basedOn w:val="DefaultParagraphFont"/>
  </w:style>
  <w:style w:type="character" w:customStyle="1" w:styleId="cat-UserDefinedgrp-26rplc-49">
    <w:name w:val="cat-UserDefined grp-26 rplc-49"/>
    <w:basedOn w:val="DefaultParagraphFont"/>
  </w:style>
  <w:style w:type="character" w:customStyle="1" w:styleId="cat-UserDefinedgrp-27rplc-52">
    <w:name w:val="cat-UserDefined grp-27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